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C5" w:rsidRPr="00EB0D44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AC5" w:rsidRPr="008C37EC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AC5" w:rsidRPr="00EB0D44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 ДЕПУТАТОВ</w:t>
      </w:r>
    </w:p>
    <w:p w:rsidR="00700AC5" w:rsidRPr="00EB0D44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700AC5" w:rsidRPr="00EB0D44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b/>
          <w:bCs/>
          <w:sz w:val="28"/>
          <w:szCs w:val="28"/>
        </w:rPr>
        <w:t>СОЛЬ-ИЛЕЦКИЙ ГОРОДСКОЙ ОКРУГ</w:t>
      </w:r>
    </w:p>
    <w:p w:rsidR="00700AC5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b/>
          <w:bCs/>
          <w:sz w:val="28"/>
          <w:szCs w:val="28"/>
        </w:rPr>
        <w:t>ОРЕНБУРГСКОЙ ОБЛАСТИ</w:t>
      </w:r>
    </w:p>
    <w:p w:rsidR="008C37EC" w:rsidRPr="00EB0D44" w:rsidRDefault="008C37EC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700AC5" w:rsidRPr="00EB0D44" w:rsidTr="0052634E">
        <w:tc>
          <w:tcPr>
            <w:tcW w:w="4845" w:type="dxa"/>
          </w:tcPr>
          <w:p w:rsidR="00700AC5" w:rsidRPr="00EB0D44" w:rsidRDefault="008C37EC" w:rsidP="00EB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заседание</w:t>
            </w:r>
          </w:p>
        </w:tc>
        <w:tc>
          <w:tcPr>
            <w:tcW w:w="4831" w:type="dxa"/>
          </w:tcPr>
          <w:p w:rsidR="00700AC5" w:rsidRPr="00EB0D44" w:rsidRDefault="00EE2CD8" w:rsidP="00EB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FE53F3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FE53F3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700AC5" w:rsidRPr="00EB0D44" w:rsidTr="0052634E">
        <w:tc>
          <w:tcPr>
            <w:tcW w:w="4845" w:type="dxa"/>
          </w:tcPr>
          <w:p w:rsidR="00700AC5" w:rsidRPr="00EB0D44" w:rsidRDefault="008C37EC" w:rsidP="00EB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25.05.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300654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0AC5"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831" w:type="dxa"/>
          </w:tcPr>
          <w:p w:rsidR="00700AC5" w:rsidRPr="00EB0D44" w:rsidRDefault="00700AC5" w:rsidP="00EB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B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7E0AC3" w:rsidRPr="00EB0D44" w:rsidRDefault="007E0AC3" w:rsidP="00EB0D44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00AC5" w:rsidRPr="00EB0D44" w:rsidRDefault="00700AC5" w:rsidP="00EB0D4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РЕШЕНИЕ № </w:t>
      </w:r>
      <w:r w:rsidR="008C37E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179</w:t>
      </w:r>
    </w:p>
    <w:p w:rsidR="00700AC5" w:rsidRPr="00EB0D44" w:rsidRDefault="00700AC5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6062"/>
      </w:tblGrid>
      <w:tr w:rsidR="00700AC5" w:rsidRPr="00EB0D44" w:rsidTr="008C37EC">
        <w:trPr>
          <w:trHeight w:val="1102"/>
        </w:trPr>
        <w:tc>
          <w:tcPr>
            <w:tcW w:w="6062" w:type="dxa"/>
          </w:tcPr>
          <w:p w:rsidR="00700AC5" w:rsidRPr="00EB0D44" w:rsidRDefault="009F3C33" w:rsidP="00EB0D44">
            <w:pPr>
              <w:tabs>
                <w:tab w:val="center" w:pos="4775"/>
                <w:tab w:val="right" w:pos="95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отчете о деятельности Контрольно-счетной палаты муниципального образования </w:t>
            </w:r>
            <w:proofErr w:type="spellStart"/>
            <w:r w:rsidRPr="00EB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Соль-Илецкий</w:t>
            </w:r>
            <w:proofErr w:type="spellEnd"/>
            <w:r w:rsidRPr="00EB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городской округ Оренбургской области в 202</w:t>
            </w:r>
            <w:r w:rsidR="00300654" w:rsidRPr="00EB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EB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году</w:t>
            </w:r>
            <w:r w:rsidRPr="00EB0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264CA" w:rsidRDefault="00A264CA" w:rsidP="00EB0D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0AC5" w:rsidRPr="00EB0D44" w:rsidRDefault="00700AC5" w:rsidP="00EB0D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отчет председателя Контрольно-счетной палаты, </w:t>
      </w:r>
      <w:proofErr w:type="spellStart"/>
      <w:r w:rsidRPr="00EB0D44">
        <w:rPr>
          <w:rFonts w:ascii="Times New Roman" w:eastAsia="Times New Roman" w:hAnsi="Times New Roman" w:cs="Times New Roman"/>
          <w:sz w:val="28"/>
          <w:szCs w:val="28"/>
        </w:rPr>
        <w:t>Гайворонской</w:t>
      </w:r>
      <w:proofErr w:type="spellEnd"/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 М.Н</w:t>
      </w:r>
      <w:r w:rsidR="00231842" w:rsidRPr="00EB0D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3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1842" w:rsidRPr="00EB0D44">
        <w:rPr>
          <w:rFonts w:ascii="Times New Roman" w:hAnsi="Times New Roman" w:cs="Times New Roman"/>
          <w:bCs/>
          <w:sz w:val="28"/>
          <w:szCs w:val="28"/>
        </w:rPr>
        <w:t xml:space="preserve">о деятельности Контрольно-счетной палаты муниципального образования </w:t>
      </w:r>
      <w:proofErr w:type="spellStart"/>
      <w:r w:rsidR="00231842" w:rsidRPr="00EB0D44">
        <w:rPr>
          <w:rFonts w:ascii="Times New Roman" w:hAnsi="Times New Roman" w:cs="Times New Roman"/>
          <w:bCs/>
          <w:sz w:val="28"/>
          <w:szCs w:val="28"/>
        </w:rPr>
        <w:t>Соль-Илецкий</w:t>
      </w:r>
      <w:proofErr w:type="spellEnd"/>
      <w:r w:rsidR="00231842" w:rsidRPr="00EB0D44">
        <w:rPr>
          <w:rFonts w:ascii="Times New Roman" w:hAnsi="Times New Roman" w:cs="Times New Roman"/>
          <w:bCs/>
          <w:sz w:val="28"/>
          <w:szCs w:val="28"/>
        </w:rPr>
        <w:t xml:space="preserve"> городской округ Оренбургской области в 202</w:t>
      </w:r>
      <w:r w:rsidR="00E252EA" w:rsidRPr="00EB0D44">
        <w:rPr>
          <w:rFonts w:ascii="Times New Roman" w:hAnsi="Times New Roman" w:cs="Times New Roman"/>
          <w:bCs/>
          <w:sz w:val="28"/>
          <w:szCs w:val="28"/>
        </w:rPr>
        <w:t>1</w:t>
      </w:r>
      <w:r w:rsidR="00231842" w:rsidRPr="00EB0D44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="00231842" w:rsidRPr="00EB0D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B0D44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 пунктом 2 статьи 20 «Положения о Контрольно-счетной палате муниципального образования</w:t>
      </w:r>
      <w:proofErr w:type="gramEnd"/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0D44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области», утвержденного решением Совета депутатов от </w:t>
      </w:r>
      <w:r w:rsidR="00EB0D44" w:rsidRPr="00EB0D44">
        <w:rPr>
          <w:rFonts w:ascii="Times New Roman" w:eastAsia="Times New Roman" w:hAnsi="Times New Roman" w:cs="Times New Roman"/>
          <w:bCs/>
          <w:color w:val="272727"/>
          <w:sz w:val="28"/>
          <w:szCs w:val="28"/>
        </w:rPr>
        <w:t>29.09.2021</w:t>
      </w:r>
      <w:r w:rsidR="00EB0D44" w:rsidRPr="00EB0D44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  </w:t>
      </w:r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0D44" w:rsidRPr="00EB0D44">
        <w:rPr>
          <w:rFonts w:ascii="Times New Roman" w:eastAsia="Times New Roman" w:hAnsi="Times New Roman" w:cs="Times New Roman"/>
          <w:sz w:val="28"/>
          <w:szCs w:val="28"/>
        </w:rPr>
        <w:t>113</w:t>
      </w:r>
      <w:r w:rsidRPr="00EB0D44">
        <w:rPr>
          <w:rFonts w:ascii="Times New Roman" w:eastAsia="Times New Roman" w:hAnsi="Times New Roman" w:cs="Times New Roman"/>
          <w:sz w:val="28"/>
          <w:szCs w:val="28"/>
        </w:rPr>
        <w:t>, Совет депутатов решил:</w:t>
      </w:r>
    </w:p>
    <w:p w:rsidR="00700AC5" w:rsidRPr="00EB0D44" w:rsidRDefault="00700AC5" w:rsidP="00EB0D44">
      <w:pPr>
        <w:tabs>
          <w:tab w:val="center" w:pos="4775"/>
          <w:tab w:val="right" w:pos="95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bCs/>
          <w:sz w:val="28"/>
          <w:szCs w:val="28"/>
        </w:rPr>
        <w:t>1.</w:t>
      </w:r>
      <w:r w:rsidR="002E7081" w:rsidRPr="00EB0D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3C33" w:rsidRPr="00EB0D44">
        <w:rPr>
          <w:rFonts w:ascii="Times New Roman" w:hAnsi="Times New Roman" w:cs="Times New Roman"/>
          <w:bCs/>
          <w:sz w:val="28"/>
          <w:szCs w:val="28"/>
        </w:rPr>
        <w:t xml:space="preserve">Отчет о деятельности Контрольно-счетной палаты муниципального образования </w:t>
      </w:r>
      <w:proofErr w:type="spellStart"/>
      <w:r w:rsidR="009F3C33" w:rsidRPr="00EB0D44">
        <w:rPr>
          <w:rFonts w:ascii="Times New Roman" w:hAnsi="Times New Roman" w:cs="Times New Roman"/>
          <w:bCs/>
          <w:sz w:val="28"/>
          <w:szCs w:val="28"/>
        </w:rPr>
        <w:t>Соль-Илецкий</w:t>
      </w:r>
      <w:proofErr w:type="spellEnd"/>
      <w:r w:rsidR="009F3C33" w:rsidRPr="00EB0D44">
        <w:rPr>
          <w:rFonts w:ascii="Times New Roman" w:hAnsi="Times New Roman" w:cs="Times New Roman"/>
          <w:bCs/>
          <w:sz w:val="28"/>
          <w:szCs w:val="28"/>
        </w:rPr>
        <w:t xml:space="preserve"> городской округ Оренбургской области в 20</w:t>
      </w:r>
      <w:r w:rsidR="00EB0D44" w:rsidRPr="00EB0D44">
        <w:rPr>
          <w:rFonts w:ascii="Times New Roman" w:hAnsi="Times New Roman" w:cs="Times New Roman"/>
          <w:bCs/>
          <w:sz w:val="28"/>
          <w:szCs w:val="28"/>
        </w:rPr>
        <w:t>21</w:t>
      </w:r>
      <w:r w:rsidR="009F3C33" w:rsidRPr="00EB0D44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="009F3C33" w:rsidRPr="00EB0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принять к сведению согласно приложению. </w:t>
      </w:r>
    </w:p>
    <w:p w:rsidR="00700AC5" w:rsidRPr="00EB0D44" w:rsidRDefault="00700AC5" w:rsidP="00EB0D44">
      <w:pPr>
        <w:pStyle w:val="a3"/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sz w:val="28"/>
          <w:szCs w:val="28"/>
        </w:rPr>
        <w:t>2. Установить, что настоящее р</w:t>
      </w:r>
      <w:r w:rsidRPr="00EB0D44">
        <w:rPr>
          <w:rFonts w:ascii="Times New Roman" w:eastAsia="Times New Roman" w:hAnsi="Times New Roman" w:cs="Times New Roman"/>
          <w:spacing w:val="14"/>
          <w:sz w:val="28"/>
          <w:szCs w:val="28"/>
        </w:rPr>
        <w:t>ешение вступает в силу со дня принятия</w:t>
      </w:r>
      <w:r w:rsidRPr="00EB0D44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</w:p>
    <w:p w:rsidR="00700AC5" w:rsidRPr="00EB0D44" w:rsidRDefault="00700AC5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AC5" w:rsidRPr="00EB0D44" w:rsidRDefault="00700AC5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700AC5" w:rsidRPr="00EB0D44" w:rsidRDefault="00700AC5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A69D7" w:rsidRPr="00EB0D44" w:rsidRDefault="00700AC5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0D44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                                                 Н.</w:t>
      </w:r>
      <w:r w:rsidR="001A69D7" w:rsidRPr="00EB0D44">
        <w:rPr>
          <w:rFonts w:ascii="Times New Roman" w:eastAsia="Times New Roman" w:hAnsi="Times New Roman" w:cs="Times New Roman"/>
          <w:sz w:val="28"/>
          <w:szCs w:val="28"/>
        </w:rPr>
        <w:t>А.Кузьмин</w:t>
      </w:r>
    </w:p>
    <w:p w:rsidR="001A69D7" w:rsidRDefault="001A69D7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0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4464" w:rsidRPr="00EB0D44" w:rsidRDefault="00464464" w:rsidP="00EB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37EC" w:rsidRDefault="008C37EC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0AC5" w:rsidRPr="008C37EC" w:rsidRDefault="00700AC5" w:rsidP="00EB0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Разослано: депутатам Совета депутатов  </w:t>
      </w:r>
      <w:proofErr w:type="spellStart"/>
      <w:r w:rsidRPr="008C37EC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– </w:t>
      </w:r>
      <w:r w:rsidR="00222DD9" w:rsidRPr="008C37E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 экз., Контрольно-счетная палата </w:t>
      </w:r>
      <w:proofErr w:type="spellStart"/>
      <w:r w:rsidRPr="008C37EC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– 1 экз.,  администрация </w:t>
      </w:r>
      <w:proofErr w:type="spellStart"/>
      <w:r w:rsidRPr="008C37EC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– 1 экз., прокуратура </w:t>
      </w:r>
      <w:proofErr w:type="spellStart"/>
      <w:r w:rsidRPr="008C37EC">
        <w:rPr>
          <w:rFonts w:ascii="Times New Roman" w:eastAsia="Times New Roman" w:hAnsi="Times New Roman" w:cs="Times New Roman"/>
          <w:sz w:val="24"/>
          <w:szCs w:val="24"/>
        </w:rPr>
        <w:t>Соль-Илецкого</w:t>
      </w:r>
      <w:proofErr w:type="spellEnd"/>
      <w:r w:rsidRPr="008C37EC">
        <w:rPr>
          <w:rFonts w:ascii="Times New Roman" w:eastAsia="Times New Roman" w:hAnsi="Times New Roman" w:cs="Times New Roman"/>
          <w:sz w:val="24"/>
          <w:szCs w:val="24"/>
        </w:rPr>
        <w:t xml:space="preserve"> района - 1 экз.; в дело - 1 экз.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B0D44">
        <w:rPr>
          <w:rFonts w:ascii="Times New Roman" w:eastAsia="Calibri" w:hAnsi="Times New Roman" w:cs="Times New Roman"/>
          <w:color w:val="000000"/>
          <w:spacing w:val="-14"/>
          <w:sz w:val="28"/>
          <w:szCs w:val="28"/>
          <w:lang w:eastAsia="en-US"/>
        </w:rPr>
        <w:lastRenderedPageBreak/>
        <w:t>Приложение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r w:rsidRPr="00EB0D4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      к решению Совета депутатов 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r w:rsidRPr="00EB0D4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муниципального образования 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proofErr w:type="spellStart"/>
      <w:r w:rsidRPr="00EB0D4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>Соль-Илецкий</w:t>
      </w:r>
      <w:proofErr w:type="spellEnd"/>
      <w:r w:rsidRPr="00EB0D4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 городской округ 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</w:pPr>
      <w:r w:rsidRPr="00EB0D4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от </w:t>
      </w:r>
      <w:r w:rsidR="008C37EC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25.05.</w:t>
      </w:r>
      <w:r w:rsidR="00222DD9" w:rsidRPr="00EB0D4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202</w:t>
      </w:r>
      <w:r w:rsidR="00EB0D44" w:rsidRPr="00EB0D4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2</w:t>
      </w:r>
      <w:r w:rsidRPr="00EB0D4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  № </w:t>
      </w:r>
      <w:r w:rsidR="008C37EC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179</w:t>
      </w:r>
    </w:p>
    <w:p w:rsidR="002E7081" w:rsidRPr="00EB0D44" w:rsidRDefault="002E7081" w:rsidP="00EB0D44">
      <w:pPr>
        <w:shd w:val="clear" w:color="auto" w:fill="FFFFFF"/>
        <w:tabs>
          <w:tab w:val="left" w:pos="5812"/>
          <w:tab w:val="left" w:pos="6663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</w:pPr>
    </w:p>
    <w:p w:rsidR="00EB0D44" w:rsidRPr="00EB0D44" w:rsidRDefault="00EB0D44" w:rsidP="00EB0D44">
      <w:pPr>
        <w:tabs>
          <w:tab w:val="center" w:pos="4775"/>
          <w:tab w:val="right" w:pos="95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EB0D44" w:rsidRDefault="00EB0D44" w:rsidP="00EB0D44">
      <w:pPr>
        <w:tabs>
          <w:tab w:val="center" w:pos="4775"/>
          <w:tab w:val="right" w:pos="95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D44">
        <w:rPr>
          <w:rFonts w:ascii="Times New Roman" w:hAnsi="Times New Roman" w:cs="Times New Roman"/>
          <w:b/>
          <w:bCs/>
          <w:sz w:val="28"/>
          <w:szCs w:val="28"/>
        </w:rPr>
        <w:t xml:space="preserve">о деятельности Контрольно-счетной палаты муниципального образования </w:t>
      </w:r>
      <w:proofErr w:type="spellStart"/>
      <w:r w:rsidRPr="00EB0D44">
        <w:rPr>
          <w:rFonts w:ascii="Times New Roman" w:hAnsi="Times New Roman" w:cs="Times New Roman"/>
          <w:b/>
          <w:bCs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 Оренбургской области в 2021 году</w:t>
      </w:r>
    </w:p>
    <w:p w:rsidR="00E95958" w:rsidRDefault="00E95958" w:rsidP="00EB0D44">
      <w:pPr>
        <w:tabs>
          <w:tab w:val="center" w:pos="4775"/>
          <w:tab w:val="right" w:pos="95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D44" w:rsidRPr="00EB0D44" w:rsidRDefault="00EB0D44" w:rsidP="00EB0D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D44" w:rsidRPr="00EB0D44" w:rsidRDefault="00EB0D44" w:rsidP="00EB0D4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0D44">
        <w:rPr>
          <w:rFonts w:ascii="Times New Roman" w:eastAsia="Batang" w:hAnsi="Times New Roman" w:cs="Times New Roman"/>
          <w:sz w:val="28"/>
          <w:szCs w:val="28"/>
        </w:rPr>
        <w:t xml:space="preserve">(отчет утвержден распоряжением председателя Контрольно-счетной палаты муниципального образования </w:t>
      </w:r>
      <w:proofErr w:type="spellStart"/>
      <w:r w:rsidRPr="00EB0D44">
        <w:rPr>
          <w:rFonts w:ascii="Times New Roman" w:eastAsia="Batang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eastAsia="Batang" w:hAnsi="Times New Roman" w:cs="Times New Roman"/>
          <w:sz w:val="28"/>
          <w:szCs w:val="28"/>
        </w:rPr>
        <w:t xml:space="preserve"> городской округ Оренбургской области от 28.03.2022 №</w:t>
      </w:r>
      <w:r w:rsidR="004B7E41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EB0D44">
        <w:rPr>
          <w:rFonts w:ascii="Times New Roman" w:eastAsia="Batang" w:hAnsi="Times New Roman" w:cs="Times New Roman"/>
          <w:sz w:val="28"/>
          <w:szCs w:val="28"/>
        </w:rPr>
        <w:t>2-р)</w:t>
      </w:r>
    </w:p>
    <w:p w:rsidR="00EB0D44" w:rsidRPr="00EB0D44" w:rsidRDefault="00EB0D44" w:rsidP="00EB0D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0D44" w:rsidRPr="00EB0D44" w:rsidRDefault="00EB0D44" w:rsidP="00EB0D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 xml:space="preserve">1. Общие итоги работы Контрольно-счетной палаты </w:t>
      </w:r>
      <w:proofErr w:type="spellStart"/>
      <w:r w:rsidRPr="00EB0D44">
        <w:rPr>
          <w:rFonts w:ascii="Times New Roman" w:hAnsi="Times New Roman" w:cs="Times New Roman"/>
          <w:b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</w:p>
    <w:p w:rsidR="00EB0D44" w:rsidRPr="00EB0D44" w:rsidRDefault="00EB0D44" w:rsidP="00EB0D44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 xml:space="preserve">В 2021 году Контрольно-счетная палата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городского округа (далее – Контрольно-счетная палата) в ходе выполнения возложенных на нее статьей 8 Положения о Контрольно-счетной палате муниципального образования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утвержденного решением Совета депутатов муниципального  образования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 от 27.11.2015 № 43, от 29.09.2021 №113 (далее - Положение о Контрольно-счетной палате), полномочий, осуществляла контрольную, экспертно-аналитическую, организационную и иные виды деятельности.</w:t>
      </w:r>
      <w:proofErr w:type="gramEnd"/>
      <w:r w:rsidRPr="00EB0D44">
        <w:rPr>
          <w:rFonts w:ascii="Times New Roman" w:hAnsi="Times New Roman" w:cs="Times New Roman"/>
          <w:sz w:val="28"/>
          <w:szCs w:val="28"/>
        </w:rPr>
        <w:t xml:space="preserve"> Указанная деятельность, согласно требованиям статьи 11 Положения о Контрольно-счетной палате, осуществлялась в соответствии с планом работы, который включает поручения Совета депутатов муниципального образования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 (далее – Совет депутатов).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В течение отчетного периода в план работы по разделу «Контрольно-ревизионные мероприятия» дважды вносились изменения на основании распоряжений председателя Контрольно-счетной палаты.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Согласно статье 9 Положения о Контрольно-счетной палате полномочия по внешнему муниципальному финансовому контролю осуществляются</w:t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B0D44">
        <w:rPr>
          <w:rFonts w:ascii="Times New Roman" w:hAnsi="Times New Roman" w:cs="Times New Roman"/>
          <w:sz w:val="28"/>
          <w:szCs w:val="28"/>
        </w:rPr>
        <w:t xml:space="preserve">онтрольно - счетной палатой в форме контрольных и экспертно-аналитических мероприятий. 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Всего в отчетном году Контрольно-счетной палатой проведено 4 </w:t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  <w:r w:rsidRPr="00EB0D44">
        <w:rPr>
          <w:rFonts w:ascii="Times New Roman" w:hAnsi="Times New Roman" w:cs="Times New Roman"/>
          <w:sz w:val="28"/>
          <w:szCs w:val="28"/>
        </w:rPr>
        <w:t xml:space="preserve"> мероприятия и внешняя проверка годового отчета. В рамках экспертно-аналитической деятельности в отчетном году проведено 37 мероприятий. Подготовлено 6 заключений на проекты решений по внесению изменений в бюджет городского округа, 27 заключений по результатам </w:t>
      </w:r>
      <w:r w:rsidRPr="00EB0D44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экспертизы проектов постановлений администрации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городского округа по внесению изменений в муниципальные программы, 2 аналитических материала об исполнении бюджета городского округа (полугодие и 9 месяцев).</w:t>
      </w:r>
    </w:p>
    <w:p w:rsidR="00EB0D44" w:rsidRPr="00EB0D44" w:rsidRDefault="00EB0D44" w:rsidP="00EB0D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В отчетном периоде в рамках заключенного Соглашения продолжалось сотрудничество с прокуратурой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района, основной целью которого являлось предупреждение и пресечение правонарушений в финансово-бюджетной сфере. В 2021 году в прокуратуру направлены четыре отчета о результатах контрольных мероприятий. 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ab/>
      </w:r>
      <w:r w:rsidRPr="00EB0D44">
        <w:rPr>
          <w:rFonts w:ascii="Times New Roman" w:hAnsi="Times New Roman" w:cs="Times New Roman"/>
          <w:sz w:val="28"/>
          <w:szCs w:val="28"/>
        </w:rPr>
        <w:t xml:space="preserve">Руководствуясь статьей 20 Положения о Контрольно-счетной палате </w:t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EB0D44">
        <w:rPr>
          <w:rFonts w:ascii="Times New Roman" w:hAnsi="Times New Roman" w:cs="Times New Roman"/>
          <w:sz w:val="28"/>
          <w:szCs w:val="28"/>
        </w:rPr>
        <w:t xml:space="preserve"> о деятельности Контрольно-счетной палаты размещалась на официальном сайте муниципального образования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 сети Интернет.</w:t>
      </w:r>
    </w:p>
    <w:p w:rsidR="00EB0D44" w:rsidRPr="00EB0D44" w:rsidRDefault="00EB0D44" w:rsidP="00EB0D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>2. Контрольная деятельность</w:t>
      </w:r>
    </w:p>
    <w:p w:rsidR="00EB0D44" w:rsidRPr="00EB0D44" w:rsidRDefault="00EB0D44" w:rsidP="00EB0D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2021 году Контрольно-счетной палатой проведено 4 </w:t>
      </w:r>
      <w:proofErr w:type="gramStart"/>
      <w:r w:rsidRPr="00EB0D44">
        <w:rPr>
          <w:rFonts w:ascii="Times New Roman" w:hAnsi="Times New Roman" w:cs="Times New Roman"/>
          <w:color w:val="000000"/>
          <w:sz w:val="28"/>
          <w:szCs w:val="28"/>
        </w:rPr>
        <w:t>контрольных</w:t>
      </w:r>
      <w:proofErr w:type="gramEnd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мероприятия, а именно: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>проверка использования бюджетных средств выделенных в 2020 году и истекшем периоде 2021 года на оплату труда работников учреждений культуры;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>проверка использования бюджетных средств выделенных в 2020году и истекшем периоде 2021 года на оплату штрафов за вынесенные судебные и административные решения в отношении распорядителей бюджетных средств, должностных и юридических лиц;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проверка использования средств, выделенных в 2020 году на создание условий для занятия физической культурой и спортом в сельских школах, проведение капитального ремонта в спортивных залах образовательных организаций, расположенных в сельской местности в рамках регионального проекта «Успех каждого ребенка» муниципальной программы «Развитие системы образования </w:t>
      </w:r>
      <w:proofErr w:type="spellStart"/>
      <w:r w:rsidRPr="00EB0D44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округа» на 2019-2024 годы;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проверка использования бюджетных средств выделенных в 2020 году и истекшем периоде 2021 года на оплату труда муниципальным служащим и лиц замещающих муниципальные должности администрации </w:t>
      </w:r>
      <w:proofErr w:type="spellStart"/>
      <w:r w:rsidRPr="00EB0D44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>Проведенными контрольными мероприятиями охвачено 9 объектов.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проведенных контрольных мероприятий направлено 8 представлений Контрольно-счетной палаты.</w:t>
      </w:r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B0D44" w:rsidRPr="00EB0D44" w:rsidRDefault="00EB0D44" w:rsidP="00EB0D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>3. Экспертно-аналитическая деятельность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Экспертно</w:t>
      </w:r>
      <w:r w:rsidRPr="00EB0D44">
        <w:rPr>
          <w:rFonts w:ascii="Times New Roman" w:hAnsi="Times New Roman" w:cs="Times New Roman"/>
          <w:b/>
          <w:sz w:val="28"/>
          <w:szCs w:val="28"/>
        </w:rPr>
        <w:t>-</w:t>
      </w:r>
      <w:r w:rsidRPr="00EB0D44">
        <w:rPr>
          <w:rFonts w:ascii="Times New Roman" w:hAnsi="Times New Roman" w:cs="Times New Roman"/>
          <w:sz w:val="28"/>
          <w:szCs w:val="28"/>
        </w:rPr>
        <w:t xml:space="preserve">аналитическая деятельность Контрольно-счетной палаты в отчетном году заключалась, прежде всего, в экспертизе проектов бюджета городского округа и проектов постановлений администрации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городского округа по внесению изменений в муниципальные программы</w:t>
      </w:r>
      <w:r w:rsidRPr="00EB0D44">
        <w:rPr>
          <w:rFonts w:ascii="Times New Roman" w:hAnsi="Times New Roman" w:cs="Times New Roman"/>
          <w:b/>
          <w:sz w:val="28"/>
          <w:szCs w:val="28"/>
        </w:rPr>
        <w:t>.</w:t>
      </w:r>
    </w:p>
    <w:p w:rsidR="00EB0D44" w:rsidRPr="00EB0D44" w:rsidRDefault="00EB0D44" w:rsidP="00EB0D44">
      <w:pPr>
        <w:pStyle w:val="ac"/>
        <w:widowControl w:val="0"/>
        <w:spacing w:after="0"/>
        <w:ind w:firstLine="0"/>
        <w:rPr>
          <w:rFonts w:ascii="Times New Roman" w:hAnsi="Times New Roman"/>
          <w:color w:val="auto"/>
          <w:sz w:val="28"/>
          <w:szCs w:val="28"/>
        </w:rPr>
      </w:pPr>
      <w:r w:rsidRPr="00EB0D44">
        <w:rPr>
          <w:rFonts w:ascii="Times New Roman" w:hAnsi="Times New Roman"/>
          <w:sz w:val="28"/>
          <w:szCs w:val="28"/>
        </w:rPr>
        <w:lastRenderedPageBreak/>
        <w:tab/>
        <w:t>Всего за 2021 год подготовлено 37 заключений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3.1. Экспертиза проекта решения Совета депутатов о бюджете городского округа на 2022 год и на плановый период 2023 и 2024 годов. 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Бюджетного кодекса, решения Совета депутатов «О Контрольно-счетной палате муниципального образования </w:t>
      </w:r>
      <w:proofErr w:type="spellStart"/>
      <w:r w:rsidRPr="00EB0D44">
        <w:rPr>
          <w:rFonts w:ascii="Times New Roman" w:hAnsi="Times New Roman" w:cs="Times New Roman"/>
          <w:color w:val="000000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округ Оренбургской области» и «</w:t>
      </w:r>
      <w:r w:rsidRPr="00EB0D44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муниципальном образовании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округ» </w:t>
      </w:r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проведена экспертиза проекта решения Совета депутатов </w:t>
      </w:r>
      <w:r w:rsidRPr="00EB0D44">
        <w:rPr>
          <w:rFonts w:ascii="Times New Roman" w:hAnsi="Times New Roman" w:cs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EB0D44">
        <w:rPr>
          <w:rFonts w:ascii="Times New Roman" w:hAnsi="Times New Roman" w:cs="Times New Roman"/>
          <w:bCs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bCs/>
          <w:sz w:val="28"/>
          <w:szCs w:val="28"/>
        </w:rPr>
        <w:t xml:space="preserve"> городской округ на 2022 год и на плановый период 2023 и 2024 годов»</w:t>
      </w:r>
      <w:r w:rsidRPr="00EB0D4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экспертизы подготовлено заключение.</w:t>
      </w:r>
    </w:p>
    <w:p w:rsidR="00EB0D44" w:rsidRPr="00EB0D44" w:rsidRDefault="00EB0D44" w:rsidP="00EB0D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В ходе экспертизы содержание проекта решения и документов проверены на соответствие требованиям бюджетного законодательства. </w:t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 xml:space="preserve">Проанализированы параметры бюджета городского округа на 2022-2024 годы в динамике, а также показатели доходов и расходов бюджета на 2022 год по отношению к ожидаемому исполнению за 2021 год с подробным описанием в подготовленном заключение. </w:t>
      </w:r>
      <w:proofErr w:type="gramEnd"/>
    </w:p>
    <w:p w:rsidR="00EB0D44" w:rsidRPr="00EB0D44" w:rsidRDefault="00EB0D44" w:rsidP="00EB0D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</w:r>
      <w:r w:rsidRPr="00EB0D44">
        <w:rPr>
          <w:rFonts w:ascii="Times New Roman" w:hAnsi="Times New Roman" w:cs="Times New Roman"/>
          <w:color w:val="000000"/>
          <w:sz w:val="28"/>
          <w:szCs w:val="28"/>
        </w:rPr>
        <w:t>Основной вывод Контрольно-счетной палаты по результатам проведенной экспертизы заключается в том, что</w:t>
      </w:r>
      <w:r w:rsidRPr="00EB0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0D44">
        <w:rPr>
          <w:rFonts w:ascii="Times New Roman" w:hAnsi="Times New Roman" w:cs="Times New Roman"/>
          <w:sz w:val="28"/>
          <w:szCs w:val="28"/>
        </w:rPr>
        <w:t xml:space="preserve">проект бюджета муниципального образования </w:t>
      </w:r>
      <w:proofErr w:type="spellStart"/>
      <w:r w:rsidRPr="00EB0D44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EB0D44">
        <w:rPr>
          <w:rFonts w:ascii="Times New Roman" w:hAnsi="Times New Roman" w:cs="Times New Roman"/>
          <w:sz w:val="28"/>
          <w:szCs w:val="28"/>
        </w:rPr>
        <w:t xml:space="preserve"> городской округ на 2022 год и на плановый период 2023 и 2024 годов сформирован бездефицитный. Содержание проекта решения соответствует требованиям бюджетного законодательства. Принцип сбалансированности соблюден.</w:t>
      </w:r>
      <w:r w:rsidRPr="00EB0D4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проведенного анализа проекта решения о бюджете и документов, составляющих основу формирования бюджета, дают основания для принятия проекта решения.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color w:val="000000"/>
          <w:sz w:val="28"/>
          <w:szCs w:val="28"/>
        </w:rPr>
        <w:tab/>
        <w:t>3.2. Экспертиза вносимых изменений в решение Совета депутатов о бюджете городского округа на 2021 год и на плановый период 2022 и 2023 годов.</w:t>
      </w:r>
      <w:r w:rsidRPr="00EB0D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Основной задачей проводимой в 2021 году финансовой экспертизы вносимых изменений в решение о бюджете городского округа, являлось установление соответствия проекта решения действующему законодательству и определение обоснованности вносимых изменений в бюджет городского округа.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Контрольно - счетной палатой в 2021 году подготовлено 5 заключений на проекты решений Совета депутатов о внесении изменений в бюджет городского округа на 2021 год и на плановый период 2022 и 2023 годов.</w:t>
      </w:r>
    </w:p>
    <w:p w:rsidR="00EB0D44" w:rsidRPr="00EB0D44" w:rsidRDefault="00EB0D44" w:rsidP="00EB0D4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B0D44">
        <w:rPr>
          <w:rFonts w:ascii="Times New Roman" w:hAnsi="Times New Roman" w:cs="Times New Roman"/>
          <w:b/>
          <w:sz w:val="28"/>
          <w:szCs w:val="28"/>
        </w:rPr>
        <w:tab/>
      </w:r>
      <w:r w:rsidRPr="00EB0D44">
        <w:rPr>
          <w:rFonts w:ascii="Times New Roman" w:hAnsi="Times New Roman" w:cs="Times New Roman"/>
          <w:sz w:val="28"/>
          <w:szCs w:val="28"/>
        </w:rPr>
        <w:tab/>
      </w:r>
    </w:p>
    <w:p w:rsidR="00EB0D44" w:rsidRPr="00EB0D44" w:rsidRDefault="00EB0D44" w:rsidP="00EB0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 xml:space="preserve">4. Направления деятельности </w:t>
      </w:r>
    </w:p>
    <w:p w:rsidR="00EB0D44" w:rsidRPr="00EB0D44" w:rsidRDefault="00EB0D44" w:rsidP="00EB0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>Контрольно-счетной палаты в 2022 году</w:t>
      </w:r>
    </w:p>
    <w:p w:rsidR="00EB0D44" w:rsidRPr="00EB0D44" w:rsidRDefault="00EB0D44" w:rsidP="00EB0D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D44" w:rsidRPr="00EB0D44" w:rsidRDefault="00EB0D44" w:rsidP="00EB0D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Контрольно-счетной палаты в 2022 году сформированы в соответствии с задачами и функциями, возложенными на Контрольно-счетную палату Бюджетным кодексом </w:t>
      </w:r>
      <w:r w:rsidRPr="00EB0D4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 и Положением о Контрольно-счетной палате.</w:t>
      </w:r>
      <w:proofErr w:type="gramEnd"/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своих полномочий первоочередными задачами Контрольно-счетная палата считает обеспечение и дальнейшее развитие контрольной и экспертно-аналитической деятельности. 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sz w:val="28"/>
          <w:szCs w:val="28"/>
        </w:rPr>
        <w:tab/>
        <w:t>Во исполнение задач, законодательно закрепленных за контрольно-счетным органом в 2022 году Контрольно-счетной палатой, запланировано провести 6 контрольных мероприятий, включенных в план работы на основании поручений Совета депутатов. В рамках запланированных контрольных мероприятий будет проведен аудит в сфере закупок товаров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EB0D44" w:rsidRPr="00EB0D44" w:rsidRDefault="00EB0D44" w:rsidP="00EB0D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44">
        <w:rPr>
          <w:rFonts w:ascii="Times New Roman" w:hAnsi="Times New Roman" w:cs="Times New Roman"/>
          <w:b/>
          <w:sz w:val="28"/>
          <w:szCs w:val="28"/>
        </w:rPr>
        <w:tab/>
      </w:r>
      <w:r w:rsidRPr="00EB0D44">
        <w:rPr>
          <w:rFonts w:ascii="Times New Roman" w:hAnsi="Times New Roman" w:cs="Times New Roman"/>
          <w:sz w:val="28"/>
          <w:szCs w:val="28"/>
        </w:rPr>
        <w:t xml:space="preserve">В план работы на 2022 год включено экспертно-аналитическое мероприятие по проведению оперативного анализа исполнения и </w:t>
      </w:r>
      <w:proofErr w:type="gramStart"/>
      <w:r w:rsidRPr="00EB0D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B0D44">
        <w:rPr>
          <w:rFonts w:ascii="Times New Roman" w:hAnsi="Times New Roman" w:cs="Times New Roman"/>
          <w:sz w:val="28"/>
          <w:szCs w:val="28"/>
        </w:rPr>
        <w:t xml:space="preserve"> организацией исполнения местного бюджета, ежеквартальное представление информации о ходе исполнения местного бюджета. Запланирована экспертиза проектов муниципальных правовых актов в части, касающихся расходных обязательств муниципального образования.</w:t>
      </w:r>
    </w:p>
    <w:p w:rsidR="00EB0D44" w:rsidRPr="00EB0D44" w:rsidRDefault="00EB0D44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44" w:rsidRPr="00EB0D44" w:rsidRDefault="00EB0D44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44" w:rsidRDefault="00EB0D44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4CA" w:rsidRDefault="00A264CA" w:rsidP="00EB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264CA" w:rsidSect="008C37E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0E2" w:rsidRDefault="00C630E2" w:rsidP="00837D93">
      <w:pPr>
        <w:spacing w:after="0" w:line="240" w:lineRule="auto"/>
      </w:pPr>
      <w:r>
        <w:separator/>
      </w:r>
    </w:p>
  </w:endnote>
  <w:endnote w:type="continuationSeparator" w:id="0">
    <w:p w:rsidR="00C630E2" w:rsidRDefault="00C630E2" w:rsidP="0083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0E2" w:rsidRDefault="00C630E2" w:rsidP="00837D93">
      <w:pPr>
        <w:spacing w:after="0" w:line="240" w:lineRule="auto"/>
      </w:pPr>
      <w:r>
        <w:separator/>
      </w:r>
    </w:p>
  </w:footnote>
  <w:footnote w:type="continuationSeparator" w:id="0">
    <w:p w:rsidR="00C630E2" w:rsidRDefault="00C630E2" w:rsidP="0083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7134"/>
      <w:docPartObj>
        <w:docPartGallery w:val="Page Numbers (Top of Page)"/>
        <w:docPartUnique/>
      </w:docPartObj>
    </w:sdtPr>
    <w:sdtContent>
      <w:p w:rsidR="00837D93" w:rsidRDefault="00A53E23">
        <w:pPr>
          <w:pStyle w:val="a6"/>
          <w:jc w:val="center"/>
        </w:pPr>
        <w:r>
          <w:fldChar w:fldCharType="begin"/>
        </w:r>
        <w:r w:rsidR="00F12069">
          <w:instrText xml:space="preserve"> PAGE   \* MERGEFORMAT </w:instrText>
        </w:r>
        <w:r>
          <w:fldChar w:fldCharType="separate"/>
        </w:r>
        <w:r w:rsidR="008C37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7D93" w:rsidRDefault="00837D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AC5"/>
    <w:rsid w:val="000B5E24"/>
    <w:rsid w:val="000C0DDB"/>
    <w:rsid w:val="000D78AA"/>
    <w:rsid w:val="00155CB1"/>
    <w:rsid w:val="00166C27"/>
    <w:rsid w:val="001A69D7"/>
    <w:rsid w:val="001E03A7"/>
    <w:rsid w:val="001F323E"/>
    <w:rsid w:val="001F3743"/>
    <w:rsid w:val="00216A2D"/>
    <w:rsid w:val="00222DD9"/>
    <w:rsid w:val="00231842"/>
    <w:rsid w:val="002E7081"/>
    <w:rsid w:val="002F4789"/>
    <w:rsid w:val="00300654"/>
    <w:rsid w:val="00304180"/>
    <w:rsid w:val="00393065"/>
    <w:rsid w:val="003F0452"/>
    <w:rsid w:val="0044100C"/>
    <w:rsid w:val="00464464"/>
    <w:rsid w:val="00494A1A"/>
    <w:rsid w:val="004B7E41"/>
    <w:rsid w:val="004E74E2"/>
    <w:rsid w:val="0050714E"/>
    <w:rsid w:val="0056269B"/>
    <w:rsid w:val="00566FF7"/>
    <w:rsid w:val="0057395C"/>
    <w:rsid w:val="005F540B"/>
    <w:rsid w:val="005F62A2"/>
    <w:rsid w:val="00604986"/>
    <w:rsid w:val="006437B2"/>
    <w:rsid w:val="0064422B"/>
    <w:rsid w:val="00644545"/>
    <w:rsid w:val="00683BCA"/>
    <w:rsid w:val="006D36A0"/>
    <w:rsid w:val="006E631F"/>
    <w:rsid w:val="006E71BE"/>
    <w:rsid w:val="00700AC5"/>
    <w:rsid w:val="007C2D1B"/>
    <w:rsid w:val="007E0AC3"/>
    <w:rsid w:val="008329F2"/>
    <w:rsid w:val="00837D93"/>
    <w:rsid w:val="0084260A"/>
    <w:rsid w:val="0085206B"/>
    <w:rsid w:val="00863DBB"/>
    <w:rsid w:val="008948B4"/>
    <w:rsid w:val="008C37EC"/>
    <w:rsid w:val="008C7C35"/>
    <w:rsid w:val="0090593C"/>
    <w:rsid w:val="0093583D"/>
    <w:rsid w:val="00972C90"/>
    <w:rsid w:val="009D55D7"/>
    <w:rsid w:val="009E0FD4"/>
    <w:rsid w:val="009F00CC"/>
    <w:rsid w:val="009F3C33"/>
    <w:rsid w:val="00A01362"/>
    <w:rsid w:val="00A15F0E"/>
    <w:rsid w:val="00A23218"/>
    <w:rsid w:val="00A23FAB"/>
    <w:rsid w:val="00A264CA"/>
    <w:rsid w:val="00A53E23"/>
    <w:rsid w:val="00A86766"/>
    <w:rsid w:val="00A87DE7"/>
    <w:rsid w:val="00B10822"/>
    <w:rsid w:val="00B14FB0"/>
    <w:rsid w:val="00B70CD5"/>
    <w:rsid w:val="00C26D2D"/>
    <w:rsid w:val="00C50E2B"/>
    <w:rsid w:val="00C61947"/>
    <w:rsid w:val="00C630E2"/>
    <w:rsid w:val="00CD20B3"/>
    <w:rsid w:val="00CE4628"/>
    <w:rsid w:val="00CF046D"/>
    <w:rsid w:val="00D03F56"/>
    <w:rsid w:val="00D94BD0"/>
    <w:rsid w:val="00DB79C9"/>
    <w:rsid w:val="00DD7697"/>
    <w:rsid w:val="00DE0D63"/>
    <w:rsid w:val="00E23B29"/>
    <w:rsid w:val="00E252EA"/>
    <w:rsid w:val="00E7186F"/>
    <w:rsid w:val="00E95958"/>
    <w:rsid w:val="00EB0D44"/>
    <w:rsid w:val="00EC22BF"/>
    <w:rsid w:val="00EC3EDE"/>
    <w:rsid w:val="00EE2CD8"/>
    <w:rsid w:val="00EF3F16"/>
    <w:rsid w:val="00F12069"/>
    <w:rsid w:val="00F4182A"/>
    <w:rsid w:val="00F57C81"/>
    <w:rsid w:val="00F61FB6"/>
    <w:rsid w:val="00FA38B8"/>
    <w:rsid w:val="00FB0F88"/>
    <w:rsid w:val="00FC092C"/>
    <w:rsid w:val="00FE53F3"/>
    <w:rsid w:val="00FF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A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AC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3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7D9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7D93"/>
    <w:rPr>
      <w:rFonts w:eastAsiaTheme="minorEastAsia"/>
      <w:lang w:eastAsia="ru-RU"/>
    </w:rPr>
  </w:style>
  <w:style w:type="paragraph" w:styleId="aa">
    <w:name w:val="Title"/>
    <w:basedOn w:val="a"/>
    <w:link w:val="ab"/>
    <w:qFormat/>
    <w:rsid w:val="007E0AC3"/>
    <w:pPr>
      <w:widowControl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7E0A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rsid w:val="007E0AC3"/>
    <w:pPr>
      <w:spacing w:after="75" w:line="240" w:lineRule="auto"/>
      <w:ind w:firstLine="567"/>
      <w:jc w:val="both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ConsPlusNonformat">
    <w:name w:val="ConsPlusNonformat"/>
    <w:rsid w:val="007E0A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basedOn w:val="a0"/>
    <w:qFormat/>
    <w:rsid w:val="00A264CA"/>
    <w:rPr>
      <w:i/>
      <w:iCs/>
    </w:rPr>
  </w:style>
  <w:style w:type="character" w:customStyle="1" w:styleId="layout">
    <w:name w:val="layout"/>
    <w:basedOn w:val="a0"/>
    <w:rsid w:val="00A26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41</cp:revision>
  <cp:lastPrinted>2022-05-26T04:55:00Z</cp:lastPrinted>
  <dcterms:created xsi:type="dcterms:W3CDTF">2020-03-25T12:12:00Z</dcterms:created>
  <dcterms:modified xsi:type="dcterms:W3CDTF">2022-05-26T04:55:00Z</dcterms:modified>
</cp:coreProperties>
</file>